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5268AA">
      <w:pPr>
        <w:widowControl w:val="0"/>
        <w:tabs>
          <w:tab w:val="center" w:pos="50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  <w:sz w:val="31"/>
          <w:szCs w:val="31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120000"/>
          <w:sz w:val="26"/>
          <w:szCs w:val="26"/>
        </w:rPr>
        <w:t xml:space="preserve">3. </w:t>
      </w:r>
      <w:r>
        <w:rPr>
          <w:rFonts w:ascii="Times New Roman" w:hAnsi="Times New Roman" w:cs="Times New Roman"/>
          <w:b/>
          <w:bCs/>
          <w:color w:val="120000"/>
          <w:sz w:val="26"/>
          <w:szCs w:val="26"/>
        </w:rPr>
        <w:t>Основні</w:t>
      </w:r>
      <w:r>
        <w:rPr>
          <w:rFonts w:ascii="Times New Roman" w:hAnsi="Times New Roman" w:cs="Times New Roman"/>
          <w:b/>
          <w:bCs/>
          <w:color w:val="12000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6"/>
          <w:szCs w:val="26"/>
        </w:rPr>
        <w:t>відомості</w:t>
      </w:r>
      <w:r>
        <w:rPr>
          <w:rFonts w:ascii="Times New Roman" w:hAnsi="Times New Roman" w:cs="Times New Roman"/>
          <w:b/>
          <w:bCs/>
          <w:color w:val="12000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6"/>
          <w:szCs w:val="26"/>
        </w:rPr>
        <w:t>про</w:t>
      </w:r>
      <w:r>
        <w:rPr>
          <w:rFonts w:ascii="Times New Roman" w:hAnsi="Times New Roman" w:cs="Times New Roman"/>
          <w:b/>
          <w:bCs/>
          <w:color w:val="12000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6"/>
          <w:szCs w:val="26"/>
        </w:rPr>
        <w:t>емітента</w:t>
      </w:r>
    </w:p>
    <w:p w:rsidR="00000000" w:rsidRDefault="005268A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  <w:sz w:val="29"/>
          <w:szCs w:val="29"/>
        </w:rPr>
      </w:pP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3.1.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Ідентифікаційні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реквізити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місцезнаходження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емітента</w:t>
      </w:r>
    </w:p>
    <w:p w:rsidR="00000000" w:rsidRDefault="005268AA">
      <w:pPr>
        <w:widowControl w:val="0"/>
        <w:tabs>
          <w:tab w:val="left" w:pos="90"/>
          <w:tab w:val="left" w:pos="2835"/>
        </w:tabs>
        <w:autoSpaceDE w:val="0"/>
        <w:autoSpaceDN w:val="0"/>
        <w:adjustRightInd w:val="0"/>
        <w:spacing w:before="29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 xml:space="preserve">3.1.1. </w:t>
      </w:r>
      <w:r>
        <w:rPr>
          <w:rFonts w:ascii="Times New Roman" w:hAnsi="Times New Roman" w:cs="Times New Roman"/>
          <w:color w:val="120000"/>
          <w:sz w:val="24"/>
          <w:szCs w:val="24"/>
        </w:rPr>
        <w:t>Повне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найменування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Приватне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акціонерне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товариство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"</w:t>
      </w:r>
      <w:r>
        <w:rPr>
          <w:rFonts w:ascii="Times New Roman" w:hAnsi="Times New Roman" w:cs="Times New Roman"/>
          <w:color w:val="080000"/>
          <w:sz w:val="24"/>
          <w:szCs w:val="24"/>
        </w:rPr>
        <w:t>Медицина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" </w:t>
      </w:r>
    </w:p>
    <w:p w:rsidR="00000000" w:rsidRDefault="005268AA">
      <w:pPr>
        <w:widowControl w:val="0"/>
        <w:tabs>
          <w:tab w:val="left" w:pos="90"/>
          <w:tab w:val="left" w:pos="2835"/>
        </w:tabs>
        <w:autoSpaceDE w:val="0"/>
        <w:autoSpaceDN w:val="0"/>
        <w:adjustRightInd w:val="0"/>
        <w:spacing w:before="1156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 xml:space="preserve">3.1.2. </w:t>
      </w:r>
      <w:r>
        <w:rPr>
          <w:rFonts w:ascii="Times New Roman" w:hAnsi="Times New Roman" w:cs="Times New Roman"/>
          <w:color w:val="120000"/>
          <w:sz w:val="24"/>
          <w:szCs w:val="24"/>
        </w:rPr>
        <w:t>Скорочене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ПАТ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"</w:t>
      </w:r>
      <w:r>
        <w:rPr>
          <w:rFonts w:ascii="Times New Roman" w:hAnsi="Times New Roman" w:cs="Times New Roman"/>
          <w:color w:val="080000"/>
          <w:sz w:val="24"/>
          <w:szCs w:val="24"/>
        </w:rPr>
        <w:t>Медицина</w:t>
      </w:r>
      <w:r>
        <w:rPr>
          <w:rFonts w:ascii="Times New Roman" w:hAnsi="Times New Roman" w:cs="Times New Roman"/>
          <w:color w:val="080000"/>
          <w:sz w:val="24"/>
          <w:szCs w:val="24"/>
        </w:rPr>
        <w:t>"</w:t>
      </w:r>
    </w:p>
    <w:p w:rsidR="00000000" w:rsidRDefault="005268A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>найменування</w:t>
      </w:r>
    </w:p>
    <w:p w:rsidR="00000000" w:rsidRDefault="005268AA">
      <w:pPr>
        <w:widowControl w:val="0"/>
        <w:tabs>
          <w:tab w:val="left" w:pos="90"/>
          <w:tab w:val="left" w:pos="2835"/>
        </w:tabs>
        <w:autoSpaceDE w:val="0"/>
        <w:autoSpaceDN w:val="0"/>
        <w:adjustRightInd w:val="0"/>
        <w:spacing w:before="48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 xml:space="preserve">3.1.3. </w:t>
      </w:r>
      <w:r>
        <w:rPr>
          <w:rFonts w:ascii="Times New Roman" w:hAnsi="Times New Roman" w:cs="Times New Roman"/>
          <w:color w:val="120000"/>
          <w:sz w:val="24"/>
          <w:szCs w:val="24"/>
        </w:rPr>
        <w:t>Організаційно</w:t>
      </w:r>
      <w:r>
        <w:rPr>
          <w:rFonts w:ascii="Times New Roman" w:hAnsi="Times New Roman" w:cs="Times New Roman"/>
          <w:color w:val="120000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Акціонерне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товариство</w:t>
      </w:r>
    </w:p>
    <w:p w:rsidR="00000000" w:rsidRDefault="005268A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>прав</w:t>
      </w:r>
      <w:r>
        <w:rPr>
          <w:rFonts w:ascii="Times New Roman" w:hAnsi="Times New Roman" w:cs="Times New Roman"/>
          <w:color w:val="120000"/>
          <w:sz w:val="24"/>
          <w:szCs w:val="24"/>
        </w:rPr>
        <w:t>ова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форма</w:t>
      </w:r>
    </w:p>
    <w:p w:rsidR="00000000" w:rsidRDefault="005268AA">
      <w:pPr>
        <w:widowControl w:val="0"/>
        <w:tabs>
          <w:tab w:val="left" w:pos="90"/>
          <w:tab w:val="left" w:pos="2835"/>
        </w:tabs>
        <w:autoSpaceDE w:val="0"/>
        <w:autoSpaceDN w:val="0"/>
        <w:adjustRightInd w:val="0"/>
        <w:spacing w:before="47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 xml:space="preserve">3.1.4. </w:t>
      </w:r>
      <w:r>
        <w:rPr>
          <w:rFonts w:ascii="Times New Roman" w:hAnsi="Times New Roman" w:cs="Times New Roman"/>
          <w:color w:val="120000"/>
          <w:sz w:val="24"/>
          <w:szCs w:val="24"/>
        </w:rPr>
        <w:t>Поштовий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індекс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02093</w:t>
      </w:r>
    </w:p>
    <w:p w:rsidR="00000000" w:rsidRDefault="005268AA">
      <w:pPr>
        <w:widowControl w:val="0"/>
        <w:tabs>
          <w:tab w:val="left" w:pos="90"/>
          <w:tab w:val="left" w:pos="2835"/>
        </w:tabs>
        <w:autoSpaceDE w:val="0"/>
        <w:autoSpaceDN w:val="0"/>
        <w:adjustRightInd w:val="0"/>
        <w:spacing w:before="17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 xml:space="preserve">3.1.5. </w:t>
      </w:r>
      <w:r>
        <w:rPr>
          <w:rFonts w:ascii="Times New Roman" w:hAnsi="Times New Roman" w:cs="Times New Roman"/>
          <w:color w:val="120000"/>
          <w:sz w:val="24"/>
          <w:szCs w:val="24"/>
        </w:rPr>
        <w:t>Область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Київська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обл</w:t>
      </w:r>
      <w:r>
        <w:rPr>
          <w:rFonts w:ascii="Times New Roman" w:hAnsi="Times New Roman" w:cs="Times New Roman"/>
          <w:color w:val="080000"/>
          <w:sz w:val="24"/>
          <w:szCs w:val="24"/>
        </w:rPr>
        <w:t>.</w:t>
      </w:r>
    </w:p>
    <w:p w:rsidR="00000000" w:rsidRDefault="005268AA">
      <w:pPr>
        <w:widowControl w:val="0"/>
        <w:tabs>
          <w:tab w:val="left" w:pos="90"/>
          <w:tab w:val="left" w:pos="2835"/>
        </w:tabs>
        <w:autoSpaceDE w:val="0"/>
        <w:autoSpaceDN w:val="0"/>
        <w:adjustRightInd w:val="0"/>
        <w:spacing w:before="429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 xml:space="preserve">3.1.6. </w:t>
      </w:r>
      <w:r>
        <w:rPr>
          <w:rFonts w:ascii="Times New Roman" w:hAnsi="Times New Roman" w:cs="Times New Roman"/>
          <w:color w:val="120000"/>
          <w:sz w:val="24"/>
          <w:szCs w:val="24"/>
        </w:rPr>
        <w:t>Населений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пункт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м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80000"/>
          <w:sz w:val="24"/>
          <w:szCs w:val="24"/>
        </w:rPr>
        <w:t>Київ</w:t>
      </w:r>
    </w:p>
    <w:p w:rsidR="00000000" w:rsidRDefault="005268AA">
      <w:pPr>
        <w:widowControl w:val="0"/>
        <w:tabs>
          <w:tab w:val="left" w:pos="90"/>
          <w:tab w:val="left" w:pos="2835"/>
        </w:tabs>
        <w:autoSpaceDE w:val="0"/>
        <w:autoSpaceDN w:val="0"/>
        <w:adjustRightInd w:val="0"/>
        <w:spacing w:before="361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 xml:space="preserve">3.1.7. </w:t>
      </w:r>
      <w:r>
        <w:rPr>
          <w:rFonts w:ascii="Times New Roman" w:hAnsi="Times New Roman" w:cs="Times New Roman"/>
          <w:color w:val="120000"/>
          <w:sz w:val="24"/>
          <w:szCs w:val="24"/>
        </w:rPr>
        <w:t>Вулиця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будинок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Росошанська</w:t>
      </w:r>
      <w:r>
        <w:rPr>
          <w:rFonts w:ascii="Times New Roman" w:hAnsi="Times New Roman" w:cs="Times New Roman"/>
          <w:color w:val="080000"/>
          <w:sz w:val="24"/>
          <w:szCs w:val="24"/>
        </w:rPr>
        <w:t>,3</w:t>
      </w:r>
    </w:p>
    <w:p w:rsidR="00000000" w:rsidRDefault="005268AA">
      <w:pPr>
        <w:widowControl w:val="0"/>
        <w:tabs>
          <w:tab w:val="left" w:pos="90"/>
        </w:tabs>
        <w:autoSpaceDE w:val="0"/>
        <w:autoSpaceDN w:val="0"/>
        <w:adjustRightInd w:val="0"/>
        <w:spacing w:before="121" w:after="0" w:line="240" w:lineRule="auto"/>
        <w:rPr>
          <w:rFonts w:ascii="Times New Roman" w:hAnsi="Times New Roman" w:cs="Times New Roman"/>
          <w:b/>
          <w:bCs/>
          <w:color w:val="120000"/>
          <w:sz w:val="29"/>
          <w:szCs w:val="29"/>
        </w:rPr>
      </w:pP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3.2.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Інформація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державну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реєстрацію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емітента</w:t>
      </w:r>
    </w:p>
    <w:p w:rsidR="00000000" w:rsidRDefault="005268AA">
      <w:pPr>
        <w:widowControl w:val="0"/>
        <w:tabs>
          <w:tab w:val="left" w:pos="90"/>
          <w:tab w:val="left" w:pos="3409"/>
        </w:tabs>
        <w:autoSpaceDE w:val="0"/>
        <w:autoSpaceDN w:val="0"/>
        <w:adjustRightInd w:val="0"/>
        <w:spacing w:before="11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3.2.1. </w:t>
      </w:r>
      <w:r>
        <w:rPr>
          <w:rFonts w:ascii="Times New Roman" w:hAnsi="Times New Roman" w:cs="Times New Roman"/>
          <w:color w:val="120000"/>
          <w:sz w:val="24"/>
          <w:szCs w:val="24"/>
        </w:rPr>
        <w:t>Серія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номер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свідоцтва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ААВ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№</w:t>
      </w:r>
      <w:r>
        <w:rPr>
          <w:rFonts w:ascii="Times New Roman" w:hAnsi="Times New Roman" w:cs="Times New Roman"/>
          <w:color w:val="080000"/>
          <w:sz w:val="24"/>
          <w:szCs w:val="24"/>
        </w:rPr>
        <w:t>345104</w:t>
      </w:r>
    </w:p>
    <w:p w:rsidR="00000000" w:rsidRDefault="005268AA">
      <w:pPr>
        <w:widowControl w:val="0"/>
        <w:tabs>
          <w:tab w:val="left" w:pos="90"/>
          <w:tab w:val="left" w:pos="3409"/>
        </w:tabs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3.2.2. </w:t>
      </w:r>
      <w:r>
        <w:rPr>
          <w:rFonts w:ascii="Times New Roman" w:hAnsi="Times New Roman" w:cs="Times New Roman"/>
          <w:color w:val="120000"/>
          <w:sz w:val="24"/>
          <w:szCs w:val="24"/>
        </w:rPr>
        <w:t>Дата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державн</w:t>
      </w:r>
      <w:r>
        <w:rPr>
          <w:rFonts w:ascii="Times New Roman" w:hAnsi="Times New Roman" w:cs="Times New Roman"/>
          <w:color w:val="120000"/>
          <w:sz w:val="24"/>
          <w:szCs w:val="24"/>
        </w:rPr>
        <w:t>ої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реєстрації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11.03.1996</w:t>
      </w:r>
    </w:p>
    <w:p w:rsidR="00000000" w:rsidRDefault="005268AA">
      <w:pPr>
        <w:widowControl w:val="0"/>
        <w:tabs>
          <w:tab w:val="left" w:pos="90"/>
          <w:tab w:val="left" w:pos="3409"/>
        </w:tabs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3.2.3. </w:t>
      </w:r>
      <w:r>
        <w:rPr>
          <w:rFonts w:ascii="Times New Roman" w:hAnsi="Times New Roman" w:cs="Times New Roman"/>
          <w:color w:val="120000"/>
          <w:sz w:val="24"/>
          <w:szCs w:val="24"/>
        </w:rPr>
        <w:t>Орган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що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видав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свідоцтво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Дарницька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районна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у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місті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Києві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державна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адміністрація</w:t>
      </w:r>
    </w:p>
    <w:p w:rsidR="00000000" w:rsidRDefault="005268AA">
      <w:pPr>
        <w:widowControl w:val="0"/>
        <w:tabs>
          <w:tab w:val="left" w:pos="90"/>
          <w:tab w:val="left" w:pos="3409"/>
        </w:tabs>
        <w:autoSpaceDE w:val="0"/>
        <w:autoSpaceDN w:val="0"/>
        <w:adjustRightInd w:val="0"/>
        <w:spacing w:before="301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3.2.4. </w:t>
      </w:r>
      <w:r>
        <w:rPr>
          <w:rFonts w:ascii="Times New Roman" w:hAnsi="Times New Roman" w:cs="Times New Roman"/>
          <w:color w:val="120000"/>
          <w:sz w:val="24"/>
          <w:szCs w:val="24"/>
        </w:rPr>
        <w:t>Зареєстрований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статутний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200000,00</w:t>
      </w:r>
    </w:p>
    <w:p w:rsidR="00000000" w:rsidRDefault="005268A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капітал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120000"/>
          <w:sz w:val="24"/>
          <w:szCs w:val="24"/>
        </w:rPr>
        <w:t>грн</w:t>
      </w:r>
      <w:r>
        <w:rPr>
          <w:rFonts w:ascii="Times New Roman" w:hAnsi="Times New Roman" w:cs="Times New Roman"/>
          <w:color w:val="120000"/>
          <w:sz w:val="24"/>
          <w:szCs w:val="24"/>
        </w:rPr>
        <w:t>.)</w:t>
      </w:r>
    </w:p>
    <w:p w:rsidR="00000000" w:rsidRDefault="005268AA">
      <w:pPr>
        <w:widowControl w:val="0"/>
        <w:tabs>
          <w:tab w:val="left" w:pos="90"/>
          <w:tab w:val="left" w:pos="3409"/>
        </w:tabs>
        <w:autoSpaceDE w:val="0"/>
        <w:autoSpaceDN w:val="0"/>
        <w:adjustRightInd w:val="0"/>
        <w:spacing w:before="47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3.2.5. </w:t>
      </w:r>
      <w:r>
        <w:rPr>
          <w:rFonts w:ascii="Times New Roman" w:hAnsi="Times New Roman" w:cs="Times New Roman"/>
          <w:color w:val="120000"/>
          <w:sz w:val="24"/>
          <w:szCs w:val="24"/>
        </w:rPr>
        <w:t>Сплачений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статутний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200000,00</w:t>
      </w:r>
    </w:p>
    <w:p w:rsidR="00000000" w:rsidRDefault="005268A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капітал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120000"/>
          <w:sz w:val="24"/>
          <w:szCs w:val="24"/>
        </w:rPr>
        <w:t>грн</w:t>
      </w:r>
      <w:r>
        <w:rPr>
          <w:rFonts w:ascii="Times New Roman" w:hAnsi="Times New Roman" w:cs="Times New Roman"/>
          <w:color w:val="120000"/>
          <w:sz w:val="24"/>
          <w:szCs w:val="24"/>
        </w:rPr>
        <w:t>.)</w:t>
      </w:r>
    </w:p>
    <w:p w:rsidR="00000000" w:rsidRDefault="005268AA">
      <w:pPr>
        <w:widowControl w:val="0"/>
        <w:tabs>
          <w:tab w:val="left" w:pos="90"/>
        </w:tabs>
        <w:autoSpaceDE w:val="0"/>
        <w:autoSpaceDN w:val="0"/>
        <w:adjustRightInd w:val="0"/>
        <w:spacing w:before="167" w:after="0" w:line="240" w:lineRule="auto"/>
        <w:rPr>
          <w:rFonts w:ascii="Times New Roman" w:hAnsi="Times New Roman" w:cs="Times New Roman"/>
          <w:b/>
          <w:bCs/>
          <w:color w:val="12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3.3.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Банки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що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обслуговуют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ь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емітента</w:t>
      </w:r>
    </w:p>
    <w:p w:rsidR="00000000" w:rsidRDefault="005268AA">
      <w:pPr>
        <w:widowControl w:val="0"/>
        <w:tabs>
          <w:tab w:val="left" w:pos="90"/>
          <w:tab w:val="left" w:pos="5056"/>
        </w:tabs>
        <w:autoSpaceDE w:val="0"/>
        <w:autoSpaceDN w:val="0"/>
        <w:adjustRightInd w:val="0"/>
        <w:spacing w:before="7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3.3.1. </w:t>
      </w:r>
      <w:r>
        <w:rPr>
          <w:rFonts w:ascii="Times New Roman" w:hAnsi="Times New Roman" w:cs="Times New Roman"/>
          <w:color w:val="120000"/>
          <w:sz w:val="24"/>
          <w:szCs w:val="24"/>
        </w:rPr>
        <w:t>Найменування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банку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120000"/>
          <w:sz w:val="24"/>
          <w:szCs w:val="24"/>
        </w:rPr>
        <w:t>філії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відділення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ПУБЛІЧНЕ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АКЦІОНЕРНЕ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ТОВАРИСТВО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</w:p>
    <w:p w:rsidR="00000000" w:rsidRDefault="005268AA">
      <w:pPr>
        <w:widowControl w:val="0"/>
        <w:tabs>
          <w:tab w:val="left" w:pos="90"/>
          <w:tab w:val="left" w:pos="50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банку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), </w:t>
      </w:r>
      <w:r>
        <w:rPr>
          <w:rFonts w:ascii="Times New Roman" w:hAnsi="Times New Roman" w:cs="Times New Roman"/>
          <w:color w:val="120000"/>
          <w:sz w:val="24"/>
          <w:szCs w:val="24"/>
        </w:rPr>
        <w:t>який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обслуговує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емітента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за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поточним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"</w:t>
      </w:r>
      <w:r>
        <w:rPr>
          <w:rFonts w:ascii="Times New Roman" w:hAnsi="Times New Roman" w:cs="Times New Roman"/>
          <w:color w:val="080000"/>
          <w:sz w:val="24"/>
          <w:szCs w:val="24"/>
        </w:rPr>
        <w:t>УКРСОЦБАНК</w:t>
      </w:r>
      <w:r>
        <w:rPr>
          <w:rFonts w:ascii="Times New Roman" w:hAnsi="Times New Roman" w:cs="Times New Roman"/>
          <w:color w:val="080000"/>
          <w:sz w:val="24"/>
          <w:szCs w:val="24"/>
        </w:rPr>
        <w:t>"</w:t>
      </w:r>
    </w:p>
    <w:p w:rsidR="00000000" w:rsidRDefault="005268A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рахунком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у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національній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валюті</w:t>
      </w:r>
    </w:p>
    <w:p w:rsidR="00000000" w:rsidRDefault="005268AA">
      <w:pPr>
        <w:widowControl w:val="0"/>
        <w:tabs>
          <w:tab w:val="left" w:pos="90"/>
          <w:tab w:val="left" w:pos="5056"/>
        </w:tabs>
        <w:autoSpaceDE w:val="0"/>
        <w:autoSpaceDN w:val="0"/>
        <w:adjustRightInd w:val="0"/>
        <w:spacing w:before="64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3.3.2. </w:t>
      </w:r>
      <w:r>
        <w:rPr>
          <w:rFonts w:ascii="Times New Roman" w:hAnsi="Times New Roman" w:cs="Times New Roman"/>
          <w:color w:val="120000"/>
          <w:sz w:val="24"/>
          <w:szCs w:val="24"/>
        </w:rPr>
        <w:t>МФО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банку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300023</w:t>
      </w:r>
    </w:p>
    <w:p w:rsidR="00000000" w:rsidRDefault="005268AA">
      <w:pPr>
        <w:widowControl w:val="0"/>
        <w:tabs>
          <w:tab w:val="left" w:pos="90"/>
          <w:tab w:val="left" w:pos="5056"/>
        </w:tabs>
        <w:autoSpaceDE w:val="0"/>
        <w:autoSpaceDN w:val="0"/>
        <w:adjustRightInd w:val="0"/>
        <w:spacing w:before="2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3.3.3. </w:t>
      </w:r>
      <w:r>
        <w:rPr>
          <w:rFonts w:ascii="Times New Roman" w:hAnsi="Times New Roman" w:cs="Times New Roman"/>
          <w:color w:val="120000"/>
          <w:sz w:val="24"/>
          <w:szCs w:val="24"/>
        </w:rPr>
        <w:t>Поточний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рахунок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26009000051046</w:t>
      </w:r>
    </w:p>
    <w:p w:rsidR="00000000" w:rsidRDefault="005268AA">
      <w:pPr>
        <w:widowControl w:val="0"/>
        <w:tabs>
          <w:tab w:val="left" w:pos="90"/>
          <w:tab w:val="left" w:pos="5056"/>
        </w:tabs>
        <w:autoSpaceDE w:val="0"/>
        <w:autoSpaceDN w:val="0"/>
        <w:adjustRightInd w:val="0"/>
        <w:spacing w:before="2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3.3.4. </w:t>
      </w:r>
      <w:r>
        <w:rPr>
          <w:rFonts w:ascii="Times New Roman" w:hAnsi="Times New Roman" w:cs="Times New Roman"/>
          <w:color w:val="120000"/>
          <w:sz w:val="24"/>
          <w:szCs w:val="24"/>
        </w:rPr>
        <w:t>Н</w:t>
      </w:r>
      <w:r>
        <w:rPr>
          <w:rFonts w:ascii="Times New Roman" w:hAnsi="Times New Roman" w:cs="Times New Roman"/>
          <w:color w:val="120000"/>
          <w:sz w:val="24"/>
          <w:szCs w:val="24"/>
        </w:rPr>
        <w:t>айменування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банку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120000"/>
          <w:sz w:val="24"/>
          <w:szCs w:val="24"/>
        </w:rPr>
        <w:t>філії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відділення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Немає</w:t>
      </w:r>
    </w:p>
    <w:p w:rsidR="00000000" w:rsidRDefault="005268A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банку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), </w:t>
      </w:r>
      <w:r>
        <w:rPr>
          <w:rFonts w:ascii="Times New Roman" w:hAnsi="Times New Roman" w:cs="Times New Roman"/>
          <w:color w:val="120000"/>
          <w:sz w:val="24"/>
          <w:szCs w:val="24"/>
        </w:rPr>
        <w:t>який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обслуговує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емітента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за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поточним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</w:p>
    <w:p w:rsidR="00000000" w:rsidRDefault="005268A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рахунком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у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іноземній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валюті</w:t>
      </w:r>
    </w:p>
    <w:p w:rsidR="00000000" w:rsidRDefault="005268AA">
      <w:pPr>
        <w:widowControl w:val="0"/>
        <w:tabs>
          <w:tab w:val="left" w:pos="90"/>
          <w:tab w:val="left" w:pos="5056"/>
        </w:tabs>
        <w:autoSpaceDE w:val="0"/>
        <w:autoSpaceDN w:val="0"/>
        <w:adjustRightInd w:val="0"/>
        <w:spacing w:before="65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3.3.5. </w:t>
      </w:r>
      <w:r>
        <w:rPr>
          <w:rFonts w:ascii="Times New Roman" w:hAnsi="Times New Roman" w:cs="Times New Roman"/>
          <w:color w:val="120000"/>
          <w:sz w:val="24"/>
          <w:szCs w:val="24"/>
        </w:rPr>
        <w:t>МФО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банку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немає</w:t>
      </w:r>
    </w:p>
    <w:p w:rsidR="00000000" w:rsidRDefault="005268AA">
      <w:pPr>
        <w:widowControl w:val="0"/>
        <w:tabs>
          <w:tab w:val="left" w:pos="90"/>
          <w:tab w:val="left" w:pos="5056"/>
        </w:tabs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3.3.6. </w:t>
      </w:r>
      <w:r>
        <w:rPr>
          <w:rFonts w:ascii="Times New Roman" w:hAnsi="Times New Roman" w:cs="Times New Roman"/>
          <w:color w:val="120000"/>
          <w:sz w:val="24"/>
          <w:szCs w:val="24"/>
        </w:rPr>
        <w:t>Поточний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рахунок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немає</w:t>
      </w:r>
    </w:p>
    <w:p w:rsidR="00000000" w:rsidRDefault="005268AA">
      <w:pPr>
        <w:widowControl w:val="0"/>
        <w:tabs>
          <w:tab w:val="left" w:pos="90"/>
        </w:tabs>
        <w:autoSpaceDE w:val="0"/>
        <w:autoSpaceDN w:val="0"/>
        <w:adjustRightInd w:val="0"/>
        <w:spacing w:before="144" w:after="0" w:line="240" w:lineRule="auto"/>
        <w:rPr>
          <w:rFonts w:ascii="Times New Roman" w:hAnsi="Times New Roman" w:cs="Times New Roman"/>
          <w:b/>
          <w:bCs/>
          <w:color w:val="12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3.4.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Основні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види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діяльності</w:t>
      </w:r>
    </w:p>
    <w:p w:rsidR="00000000" w:rsidRDefault="005268AA">
      <w:pPr>
        <w:widowControl w:val="0"/>
        <w:tabs>
          <w:tab w:val="center" w:pos="4237"/>
          <w:tab w:val="center" w:pos="9322"/>
        </w:tabs>
        <w:autoSpaceDE w:val="0"/>
        <w:autoSpaceDN w:val="0"/>
        <w:adjustRightInd w:val="0"/>
        <w:spacing w:before="16" w:after="0" w:line="240" w:lineRule="auto"/>
        <w:rPr>
          <w:rFonts w:ascii="Times New Roman" w:hAnsi="Times New Roman" w:cs="Times New Roman"/>
          <w:color w:val="12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Найменування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виду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діяльності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Код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за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КВЕД</w:t>
      </w:r>
    </w:p>
    <w:p w:rsidR="00000000" w:rsidRDefault="005268AA">
      <w:pPr>
        <w:widowControl w:val="0"/>
        <w:tabs>
          <w:tab w:val="left" w:pos="90"/>
          <w:tab w:val="center" w:pos="9322"/>
        </w:tabs>
        <w:autoSpaceDE w:val="0"/>
        <w:autoSpaceDN w:val="0"/>
        <w:adjustRightInd w:val="0"/>
        <w:spacing w:before="16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080000"/>
          <w:sz w:val="24"/>
          <w:szCs w:val="24"/>
        </w:rPr>
        <w:t>[2010]</w:t>
      </w:r>
      <w:r>
        <w:rPr>
          <w:rFonts w:ascii="Times New Roman" w:hAnsi="Times New Roman" w:cs="Times New Roman"/>
          <w:color w:val="080000"/>
          <w:sz w:val="24"/>
          <w:szCs w:val="24"/>
        </w:rPr>
        <w:t>Опт</w:t>
      </w:r>
      <w:r>
        <w:rPr>
          <w:rFonts w:ascii="Times New Roman" w:hAnsi="Times New Roman" w:cs="Times New Roman"/>
          <w:color w:val="080000"/>
          <w:sz w:val="24"/>
          <w:szCs w:val="24"/>
        </w:rPr>
        <w:t>ова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торгівля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фармацевтичними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товарами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46.46</w:t>
      </w:r>
    </w:p>
    <w:p w:rsidR="00000000" w:rsidRDefault="005268AA">
      <w:pPr>
        <w:widowControl w:val="0"/>
        <w:tabs>
          <w:tab w:val="left" w:pos="90"/>
          <w:tab w:val="center" w:pos="9322"/>
        </w:tabs>
        <w:autoSpaceDE w:val="0"/>
        <w:autoSpaceDN w:val="0"/>
        <w:adjustRightInd w:val="0"/>
        <w:spacing w:before="301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080000"/>
          <w:sz w:val="24"/>
          <w:szCs w:val="24"/>
        </w:rPr>
        <w:t>[2010]</w:t>
      </w:r>
      <w:r>
        <w:rPr>
          <w:rFonts w:ascii="Times New Roman" w:hAnsi="Times New Roman" w:cs="Times New Roman"/>
          <w:color w:val="080000"/>
          <w:sz w:val="24"/>
          <w:szCs w:val="24"/>
        </w:rPr>
        <w:t>Неспеціалізована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оптова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торгівля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46.90</w:t>
      </w:r>
    </w:p>
    <w:p w:rsidR="00000000" w:rsidRDefault="005268AA">
      <w:pPr>
        <w:widowControl w:val="0"/>
        <w:tabs>
          <w:tab w:val="left" w:pos="90"/>
          <w:tab w:val="center" w:pos="9322"/>
        </w:tabs>
        <w:autoSpaceDE w:val="0"/>
        <w:autoSpaceDN w:val="0"/>
        <w:adjustRightInd w:val="0"/>
        <w:spacing w:before="301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080000"/>
          <w:sz w:val="24"/>
          <w:szCs w:val="24"/>
        </w:rPr>
        <w:t>[2010]</w:t>
      </w:r>
      <w:r>
        <w:rPr>
          <w:rFonts w:ascii="Times New Roman" w:hAnsi="Times New Roman" w:cs="Times New Roman"/>
          <w:color w:val="080000"/>
          <w:sz w:val="24"/>
          <w:szCs w:val="24"/>
        </w:rPr>
        <w:t>Інша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діяльність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у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сфері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охорони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здоров</w:t>
      </w:r>
      <w:r>
        <w:rPr>
          <w:rFonts w:ascii="Times New Roman" w:hAnsi="Times New Roman" w:cs="Times New Roman"/>
          <w:color w:val="080000"/>
          <w:sz w:val="24"/>
          <w:szCs w:val="24"/>
        </w:rPr>
        <w:t>'</w:t>
      </w:r>
      <w:r>
        <w:rPr>
          <w:rFonts w:ascii="Times New Roman" w:hAnsi="Times New Roman" w:cs="Times New Roman"/>
          <w:color w:val="080000"/>
          <w:sz w:val="24"/>
          <w:szCs w:val="24"/>
        </w:rPr>
        <w:t>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86.90</w:t>
      </w:r>
    </w:p>
    <w:p w:rsidR="005268AA" w:rsidRDefault="005268AA">
      <w:pPr>
        <w:widowControl w:val="0"/>
        <w:tabs>
          <w:tab w:val="right" w:pos="1142"/>
          <w:tab w:val="left" w:pos="1700"/>
          <w:tab w:val="left" w:pos="2834"/>
        </w:tabs>
        <w:autoSpaceDE w:val="0"/>
        <w:autoSpaceDN w:val="0"/>
        <w:adjustRightInd w:val="0"/>
        <w:spacing w:before="1008" w:after="0" w:line="240" w:lineRule="auto"/>
        <w:rPr>
          <w:rFonts w:ascii="Times New Roman" w:hAnsi="Times New Roman" w:cs="Times New Roman"/>
          <w:color w:val="C0C0C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2012 </w:t>
      </w:r>
      <w:r>
        <w:rPr>
          <w:rFonts w:ascii="Times New Roman" w:hAnsi="Times New Roman" w:cs="Times New Roman"/>
          <w:color w:val="C0C0C0"/>
          <w:sz w:val="20"/>
          <w:szCs w:val="20"/>
        </w:rPr>
        <w:t>р</w:t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12"/>
          <w:szCs w:val="12"/>
        </w:rPr>
        <w:t>© SMA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>23538297</w:t>
      </w:r>
    </w:p>
    <w:sectPr w:rsidR="005268AA">
      <w:pgSz w:w="11904" w:h="16834"/>
      <w:pgMar w:top="567" w:right="360" w:bottom="566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544"/>
    <w:rsid w:val="005268AA"/>
    <w:rsid w:val="0097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Парфенюк</dc:creator>
  <cp:lastModifiedBy>Парфенюк</cp:lastModifiedBy>
  <cp:revision>2</cp:revision>
  <dcterms:created xsi:type="dcterms:W3CDTF">2013-04-04T09:18:00Z</dcterms:created>
  <dcterms:modified xsi:type="dcterms:W3CDTF">2013-04-04T09:18:00Z</dcterms:modified>
</cp:coreProperties>
</file>